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F71" w:rsidRDefault="00901F71" w:rsidP="00901F71">
      <w:pPr>
        <w:spacing w:after="240" w:line="240" w:lineRule="auto"/>
        <w:rPr>
          <w:rFonts w:ascii="Times New Roman" w:hAnsi="Times New Roman" w:cs="Times New Roman"/>
          <w:sz w:val="24"/>
          <w:szCs w:val="24"/>
        </w:rPr>
      </w:pPr>
      <w:bookmarkStart w:id="0" w:name="_GoBack"/>
      <w:bookmarkEnd w:id="0"/>
    </w:p>
    <w:p w:rsidR="00901F71" w:rsidRDefault="00901F71" w:rsidP="00901F71">
      <w:pPr>
        <w:spacing w:after="240" w:line="240" w:lineRule="auto"/>
        <w:rPr>
          <w:rFonts w:ascii="Times New Roman" w:hAnsi="Times New Roman" w:cs="Times New Roman"/>
          <w:sz w:val="24"/>
          <w:szCs w:val="24"/>
        </w:rPr>
      </w:pPr>
    </w:p>
    <w:p w:rsidR="00901F71" w:rsidRDefault="00901F71" w:rsidP="00901F71">
      <w:pPr>
        <w:spacing w:after="240" w:line="240" w:lineRule="auto"/>
        <w:rPr>
          <w:rFonts w:ascii="Times New Roman" w:hAnsi="Times New Roman" w:cs="Times New Roman"/>
          <w:sz w:val="24"/>
          <w:szCs w:val="24"/>
        </w:rPr>
      </w:pPr>
    </w:p>
    <w:p w:rsidR="00901F71" w:rsidRDefault="00901F71" w:rsidP="00901F71">
      <w:pPr>
        <w:spacing w:after="240" w:line="240" w:lineRule="auto"/>
        <w:rPr>
          <w:rFonts w:ascii="Times New Roman" w:hAnsi="Times New Roman" w:cs="Times New Roman"/>
          <w:sz w:val="24"/>
          <w:szCs w:val="24"/>
        </w:rPr>
      </w:pPr>
    </w:p>
    <w:p w:rsidR="00901F71" w:rsidRDefault="00901F71" w:rsidP="00901F71">
      <w:pPr>
        <w:spacing w:after="240" w:line="240" w:lineRule="auto"/>
        <w:rPr>
          <w:rFonts w:ascii="Times New Roman" w:hAnsi="Times New Roman" w:cs="Times New Roman"/>
          <w:sz w:val="24"/>
          <w:szCs w:val="24"/>
        </w:rPr>
      </w:pPr>
    </w:p>
    <w:p w:rsidR="00901F71" w:rsidRDefault="00901F71" w:rsidP="00901F71">
      <w:pPr>
        <w:spacing w:after="240" w:line="240" w:lineRule="auto"/>
        <w:rPr>
          <w:rFonts w:ascii="Times New Roman" w:hAnsi="Times New Roman" w:cs="Times New Roman"/>
          <w:sz w:val="24"/>
          <w:szCs w:val="24"/>
        </w:rPr>
      </w:pPr>
    </w:p>
    <w:p w:rsidR="00901F71" w:rsidRDefault="00901F71" w:rsidP="00901F71">
      <w:pPr>
        <w:spacing w:after="240" w:line="240" w:lineRule="auto"/>
        <w:rPr>
          <w:rFonts w:ascii="Times New Roman" w:hAnsi="Times New Roman" w:cs="Times New Roman"/>
          <w:sz w:val="24"/>
          <w:szCs w:val="24"/>
        </w:rPr>
      </w:pPr>
    </w:p>
    <w:p w:rsidR="00901F71" w:rsidRDefault="00901F71" w:rsidP="00901F71">
      <w:pPr>
        <w:spacing w:after="240" w:line="240" w:lineRule="auto"/>
        <w:rPr>
          <w:rFonts w:ascii="Times New Roman" w:hAnsi="Times New Roman" w:cs="Times New Roman"/>
          <w:sz w:val="24"/>
          <w:szCs w:val="24"/>
        </w:rPr>
      </w:pPr>
    </w:p>
    <w:p w:rsidR="00901F71" w:rsidRDefault="00901F71" w:rsidP="00901F71">
      <w:pPr>
        <w:spacing w:after="240" w:line="240" w:lineRule="auto"/>
        <w:rPr>
          <w:rFonts w:ascii="Times New Roman" w:hAnsi="Times New Roman" w:cs="Times New Roman"/>
          <w:sz w:val="24"/>
          <w:szCs w:val="24"/>
        </w:rPr>
      </w:pPr>
    </w:p>
    <w:p w:rsidR="00901F71" w:rsidRDefault="00901F71" w:rsidP="00901F71">
      <w:pPr>
        <w:spacing w:after="240" w:line="240" w:lineRule="auto"/>
        <w:rPr>
          <w:rFonts w:ascii="Times New Roman" w:hAnsi="Times New Roman" w:cs="Times New Roman"/>
          <w:sz w:val="24"/>
          <w:szCs w:val="24"/>
        </w:rPr>
      </w:pPr>
    </w:p>
    <w:p w:rsidR="00901F71" w:rsidRDefault="00901F71" w:rsidP="00901F71">
      <w:pPr>
        <w:spacing w:after="240" w:line="240" w:lineRule="auto"/>
        <w:rPr>
          <w:rFonts w:ascii="Times New Roman" w:hAnsi="Times New Roman" w:cs="Times New Roman"/>
          <w:sz w:val="24"/>
          <w:szCs w:val="24"/>
        </w:rPr>
      </w:pPr>
    </w:p>
    <w:p w:rsidR="00901F71" w:rsidRDefault="00901F71" w:rsidP="00901F71">
      <w:pPr>
        <w:spacing w:after="240" w:line="240" w:lineRule="auto"/>
        <w:jc w:val="center"/>
        <w:rPr>
          <w:rFonts w:ascii="Times New Roman" w:hAnsi="Times New Roman" w:cs="Times New Roman"/>
          <w:sz w:val="24"/>
          <w:szCs w:val="24"/>
        </w:rPr>
      </w:pPr>
      <w:r w:rsidRPr="00901F71">
        <w:rPr>
          <w:rFonts w:ascii="Times New Roman" w:hAnsi="Times New Roman" w:cs="Times New Roman"/>
          <w:sz w:val="24"/>
          <w:szCs w:val="24"/>
        </w:rPr>
        <w:t>The Data Breaches in the State of Minnesota</w:t>
      </w:r>
    </w:p>
    <w:p w:rsidR="00901F71" w:rsidRDefault="00901F71" w:rsidP="00901F71">
      <w:pPr>
        <w:spacing w:after="240" w:line="240" w:lineRule="auto"/>
        <w:jc w:val="center"/>
        <w:rPr>
          <w:rFonts w:ascii="Times New Roman" w:hAnsi="Times New Roman" w:cs="Times New Roman"/>
          <w:sz w:val="24"/>
          <w:szCs w:val="24"/>
        </w:rPr>
      </w:pPr>
      <w:r>
        <w:rPr>
          <w:rFonts w:ascii="Times New Roman" w:hAnsi="Times New Roman" w:cs="Times New Roman"/>
          <w:sz w:val="24"/>
          <w:szCs w:val="24"/>
        </w:rPr>
        <w:t>Name</w:t>
      </w:r>
    </w:p>
    <w:p w:rsidR="00901F71" w:rsidRPr="00901F71" w:rsidRDefault="00901F71" w:rsidP="00901F71">
      <w:pPr>
        <w:spacing w:after="240" w:line="24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01F71" w:rsidRDefault="00901F71" w:rsidP="00901F71">
      <w:pPr>
        <w:spacing w:after="240" w:line="240" w:lineRule="auto"/>
        <w:ind w:firstLine="720"/>
        <w:rPr>
          <w:rFonts w:ascii="Times New Roman" w:hAnsi="Times New Roman" w:cs="Times New Roman"/>
          <w:sz w:val="24"/>
          <w:szCs w:val="24"/>
        </w:rPr>
      </w:pPr>
    </w:p>
    <w:p w:rsidR="00901F71" w:rsidRDefault="00901F71" w:rsidP="00901F71">
      <w:pPr>
        <w:spacing w:after="240" w:line="240" w:lineRule="auto"/>
        <w:ind w:firstLine="720"/>
        <w:rPr>
          <w:rFonts w:ascii="Times New Roman" w:hAnsi="Times New Roman" w:cs="Times New Roman"/>
          <w:sz w:val="24"/>
          <w:szCs w:val="24"/>
        </w:rPr>
      </w:pPr>
    </w:p>
    <w:p w:rsidR="00901F71" w:rsidRDefault="00901F71" w:rsidP="00901F71">
      <w:pPr>
        <w:spacing w:after="240" w:line="240" w:lineRule="auto"/>
        <w:ind w:firstLine="720"/>
        <w:rPr>
          <w:rFonts w:ascii="Times New Roman" w:hAnsi="Times New Roman" w:cs="Times New Roman"/>
          <w:sz w:val="24"/>
          <w:szCs w:val="24"/>
        </w:rPr>
      </w:pPr>
    </w:p>
    <w:p w:rsidR="00901F71" w:rsidRDefault="00901F71" w:rsidP="00901F71">
      <w:pPr>
        <w:spacing w:after="240" w:line="240" w:lineRule="auto"/>
        <w:ind w:firstLine="720"/>
        <w:rPr>
          <w:rFonts w:ascii="Times New Roman" w:hAnsi="Times New Roman" w:cs="Times New Roman"/>
          <w:sz w:val="24"/>
          <w:szCs w:val="24"/>
        </w:rPr>
      </w:pPr>
    </w:p>
    <w:p w:rsidR="00901F71" w:rsidRDefault="00901F71" w:rsidP="00901F71">
      <w:pPr>
        <w:spacing w:after="240" w:line="240" w:lineRule="auto"/>
        <w:ind w:firstLine="720"/>
        <w:rPr>
          <w:rFonts w:ascii="Times New Roman" w:hAnsi="Times New Roman" w:cs="Times New Roman"/>
          <w:sz w:val="24"/>
          <w:szCs w:val="24"/>
        </w:rPr>
      </w:pPr>
    </w:p>
    <w:p w:rsidR="00901F71" w:rsidRDefault="00901F71" w:rsidP="00901F71">
      <w:pPr>
        <w:spacing w:after="240" w:line="240" w:lineRule="auto"/>
        <w:ind w:firstLine="720"/>
        <w:rPr>
          <w:rFonts w:ascii="Times New Roman" w:hAnsi="Times New Roman" w:cs="Times New Roman"/>
          <w:sz w:val="24"/>
          <w:szCs w:val="24"/>
        </w:rPr>
      </w:pPr>
    </w:p>
    <w:p w:rsidR="00901F71" w:rsidRDefault="00901F71" w:rsidP="00901F71">
      <w:pPr>
        <w:spacing w:after="240" w:line="240" w:lineRule="auto"/>
        <w:ind w:firstLine="720"/>
        <w:rPr>
          <w:rFonts w:ascii="Times New Roman" w:hAnsi="Times New Roman" w:cs="Times New Roman"/>
          <w:sz w:val="24"/>
          <w:szCs w:val="24"/>
        </w:rPr>
      </w:pPr>
    </w:p>
    <w:p w:rsidR="00901F71" w:rsidRDefault="00901F71" w:rsidP="00901F71">
      <w:pPr>
        <w:spacing w:after="240" w:line="240" w:lineRule="auto"/>
        <w:ind w:firstLine="720"/>
        <w:rPr>
          <w:rFonts w:ascii="Times New Roman" w:hAnsi="Times New Roman" w:cs="Times New Roman"/>
          <w:sz w:val="24"/>
          <w:szCs w:val="24"/>
        </w:rPr>
      </w:pPr>
    </w:p>
    <w:p w:rsidR="00901F71" w:rsidRDefault="00901F71" w:rsidP="00901F71">
      <w:pPr>
        <w:spacing w:after="240" w:line="240" w:lineRule="auto"/>
        <w:ind w:firstLine="720"/>
        <w:rPr>
          <w:rFonts w:ascii="Times New Roman" w:hAnsi="Times New Roman" w:cs="Times New Roman"/>
          <w:sz w:val="24"/>
          <w:szCs w:val="24"/>
        </w:rPr>
      </w:pPr>
    </w:p>
    <w:p w:rsidR="00901F71" w:rsidRDefault="00901F71" w:rsidP="00901F71">
      <w:pPr>
        <w:spacing w:after="240" w:line="240" w:lineRule="auto"/>
        <w:ind w:firstLine="720"/>
        <w:rPr>
          <w:rFonts w:ascii="Times New Roman" w:hAnsi="Times New Roman" w:cs="Times New Roman"/>
          <w:sz w:val="24"/>
          <w:szCs w:val="24"/>
        </w:rPr>
      </w:pPr>
    </w:p>
    <w:p w:rsidR="00901F71" w:rsidRDefault="00901F71" w:rsidP="00901F71">
      <w:pPr>
        <w:spacing w:after="240" w:line="240" w:lineRule="auto"/>
        <w:ind w:firstLine="720"/>
        <w:rPr>
          <w:rFonts w:ascii="Times New Roman" w:hAnsi="Times New Roman" w:cs="Times New Roman"/>
          <w:sz w:val="24"/>
          <w:szCs w:val="24"/>
        </w:rPr>
      </w:pPr>
    </w:p>
    <w:p w:rsidR="00901F71" w:rsidRPr="00901F71" w:rsidRDefault="00901F71" w:rsidP="00901F71">
      <w:pPr>
        <w:pStyle w:val="Heading1"/>
        <w:jc w:val="center"/>
        <w:rPr>
          <w:color w:val="000000" w:themeColor="text1"/>
        </w:rPr>
      </w:pPr>
      <w:r w:rsidRPr="00901F71">
        <w:rPr>
          <w:color w:val="000000" w:themeColor="text1"/>
        </w:rPr>
        <w:lastRenderedPageBreak/>
        <w:t>The Data Breaches in the State of Minnesota</w:t>
      </w:r>
    </w:p>
    <w:p w:rsidR="00901F71" w:rsidRPr="00901F71" w:rsidRDefault="00901F71" w:rsidP="00901F71">
      <w:pPr>
        <w:spacing w:after="240" w:line="240" w:lineRule="auto"/>
        <w:ind w:firstLine="720"/>
        <w:rPr>
          <w:rFonts w:ascii="Times New Roman" w:hAnsi="Times New Roman" w:cs="Times New Roman"/>
          <w:sz w:val="24"/>
          <w:szCs w:val="24"/>
        </w:rPr>
      </w:pPr>
      <w:r w:rsidRPr="00901F71">
        <w:rPr>
          <w:rFonts w:ascii="Times New Roman" w:hAnsi="Times New Roman" w:cs="Times New Roman"/>
          <w:sz w:val="24"/>
          <w:szCs w:val="24"/>
        </w:rPr>
        <w:t>The world has become a victim of breaches of the vital data that should be protected, however, the kind of policies implemented to curb the issue of the data breaches. Every state has its policies that are implemented for the protection of the data. Many business and organizations have fall prey to the hands of breaches which have greatly affected the way of doing business and handling information. The business entities are affected and continue to face the consequence of issue of data breaches. The data breaches have become a solid issue that states have been fighting to ensure the safety of the data in any business or institution. This is because many business and institutions have lost and been victims of the breaches that occur in different places. Even when they feel the data are safe and secure, the issue of breach will be witnessed which in the long run will put their businesses in jeopardy. However, policies that are implemented by different states have tried to curb the data breaches issues and problems. The State of Minnesota has been one of the states that have been affected by the data breach. This is despite the fact Minnesota has the policies and law implemented to control data breach. However, the state of Minnesota has been found in some misconduct of compromising the data and the critical information of the people and businesses. It is sometimes difficult to be sure of the security and the safety of the businesses and individuals information. This is due to the fact that the breaches can be done by anyone. This includes even the sate which should be concerned to promote and tighten the security of the critical data. The safety measures that have been put in place should always protect and ensure the security of the data or information that is stored for any purpose. This paper examines data breaches in states of Minnesota.</w:t>
      </w:r>
    </w:p>
    <w:p w:rsidR="00901F71" w:rsidRPr="00901F71" w:rsidRDefault="00901F71" w:rsidP="00901F71">
      <w:pPr>
        <w:spacing w:after="240" w:line="240" w:lineRule="auto"/>
        <w:ind w:firstLine="720"/>
        <w:rPr>
          <w:rFonts w:ascii="Times New Roman" w:hAnsi="Times New Roman" w:cs="Times New Roman"/>
          <w:sz w:val="24"/>
          <w:szCs w:val="24"/>
        </w:rPr>
      </w:pPr>
      <w:r w:rsidRPr="00901F71">
        <w:rPr>
          <w:rFonts w:ascii="Times New Roman" w:hAnsi="Times New Roman" w:cs="Times New Roman"/>
          <w:sz w:val="24"/>
          <w:szCs w:val="24"/>
        </w:rPr>
        <w:t xml:space="preserve">The 2015 data breach which happened in the Anthem which contains the health insurer’s corporate headquarters. According to </w:t>
      </w:r>
      <w:proofErr w:type="spellStart"/>
      <w:r w:rsidRPr="00901F71">
        <w:rPr>
          <w:rFonts w:ascii="Times New Roman" w:hAnsi="Times New Roman" w:cs="Times New Roman"/>
          <w:sz w:val="24"/>
          <w:szCs w:val="24"/>
        </w:rPr>
        <w:t>Snowbeck</w:t>
      </w:r>
      <w:proofErr w:type="spellEnd"/>
      <w:r w:rsidRPr="00901F71">
        <w:rPr>
          <w:rFonts w:ascii="Times New Roman" w:hAnsi="Times New Roman" w:cs="Times New Roman"/>
          <w:sz w:val="24"/>
          <w:szCs w:val="24"/>
        </w:rPr>
        <w:t xml:space="preserve"> (2015), about 206, 800 Minnesotans were affected by the breach of data of February 5, 2015. Many of the people were said to be at risk of having their security numbers in the wrong hands. The hackers broke into the Insurer’s corporate headquarter database. This left a number of people with their security number at risk because of the said data breach. Besides the people with their security at risk, many others were at risk of losing their health identification, addresses, e-mail addresses, employment information, telephone numbers, income data and dates of birth. Anthem data breach is very critical since many of the Minnesota residences who work in other states are covered for</w:t>
      </w:r>
      <w:r w:rsidR="00361C35">
        <w:rPr>
          <w:rFonts w:ascii="Times New Roman" w:hAnsi="Times New Roman" w:cs="Times New Roman"/>
          <w:sz w:val="24"/>
          <w:szCs w:val="24"/>
        </w:rPr>
        <w:t xml:space="preserve"> health in Anthem. As </w:t>
      </w:r>
      <w:proofErr w:type="spellStart"/>
      <w:r w:rsidR="00361C35">
        <w:rPr>
          <w:rFonts w:ascii="Times New Roman" w:hAnsi="Times New Roman" w:cs="Times New Roman"/>
          <w:sz w:val="24"/>
          <w:szCs w:val="24"/>
        </w:rPr>
        <w:t>Snowbeck</w:t>
      </w:r>
      <w:proofErr w:type="spellEnd"/>
      <w:r w:rsidR="00361C35">
        <w:rPr>
          <w:rFonts w:ascii="Times New Roman" w:hAnsi="Times New Roman" w:cs="Times New Roman"/>
          <w:sz w:val="24"/>
          <w:szCs w:val="24"/>
        </w:rPr>
        <w:t xml:space="preserve"> (</w:t>
      </w:r>
      <w:r w:rsidRPr="00901F71">
        <w:rPr>
          <w:rFonts w:ascii="Times New Roman" w:hAnsi="Times New Roman" w:cs="Times New Roman"/>
          <w:sz w:val="24"/>
          <w:szCs w:val="24"/>
        </w:rPr>
        <w:t>2015) states the breach could have affected many Minnesota contrary to what was indicated. However, with the implemented policies and law regarding the data breach, the affected were to be informed of the effect of the breach. This is one of the incidents that have greatly affected the normal operation of people in the access to their health care provisions. The healthcare sector has been greatly affected by the incidence of the data breach. The 2016 data breach report indicates that among the states that were breached in the health care Minnesota were 8 breaches as the state ranks number 9 with Georgia. The incidences of 2016 were caused by different reasons that affected the healthcare sector. According to HIPAA Journal (2017), the causes of the breaches were hacking, theft, disclosure, and unauthorized access to the data.</w:t>
      </w:r>
    </w:p>
    <w:p w:rsidR="00901F71" w:rsidRPr="00901F71" w:rsidRDefault="00901F71" w:rsidP="00901F71">
      <w:pPr>
        <w:spacing w:after="240" w:line="240" w:lineRule="auto"/>
        <w:ind w:firstLine="720"/>
        <w:rPr>
          <w:rFonts w:ascii="Times New Roman" w:hAnsi="Times New Roman" w:cs="Times New Roman"/>
          <w:sz w:val="24"/>
          <w:szCs w:val="24"/>
        </w:rPr>
      </w:pPr>
      <w:r w:rsidRPr="00901F71">
        <w:rPr>
          <w:rFonts w:ascii="Times New Roman" w:hAnsi="Times New Roman" w:cs="Times New Roman"/>
          <w:sz w:val="24"/>
          <w:szCs w:val="24"/>
        </w:rPr>
        <w:t xml:space="preserve">In 2013, one man by the name John A. Hunt was charged in the Ramsey County District Court with the allegation of data breaching. The employee of the Minnesota Department of Natural Resources was charged with the unauthorized access of the data of drivers’ licenses. The data breach happened between 2008 through 2012 before the breach was detected.  The breach affected about 5000 people who were all officials in federal and state positions with the target </w:t>
      </w:r>
      <w:r w:rsidRPr="00901F71">
        <w:rPr>
          <w:rFonts w:ascii="Times New Roman" w:hAnsi="Times New Roman" w:cs="Times New Roman"/>
          <w:sz w:val="24"/>
          <w:szCs w:val="24"/>
        </w:rPr>
        <w:lastRenderedPageBreak/>
        <w:t xml:space="preserve">individuals being females. The females positions included; females news reporters, county and city attorneys, members of the legislature, appellate and district court judges. However, the conduct of John Hunt was said to have been allowed by a policy in the state of Minnesota that can allow any unauthorized person to access and view the data for their activities. Like John Hunt was said to have been accessing the information for the purpose of doing the investigation (Goldman, 2013). But his conduct was charged with six offense including encryption of the data which was to avoid the suspicion of his conduct, misconduct of a private employee and many more. </w:t>
      </w:r>
    </w:p>
    <w:p w:rsidR="00901F71" w:rsidRPr="00901F71" w:rsidRDefault="00901F71" w:rsidP="00901F71">
      <w:pPr>
        <w:spacing w:after="240" w:line="240" w:lineRule="auto"/>
        <w:ind w:firstLine="720"/>
        <w:rPr>
          <w:rFonts w:ascii="Times New Roman" w:hAnsi="Times New Roman" w:cs="Times New Roman"/>
          <w:sz w:val="24"/>
          <w:szCs w:val="24"/>
        </w:rPr>
      </w:pPr>
      <w:r w:rsidRPr="00901F71">
        <w:rPr>
          <w:rFonts w:ascii="Times New Roman" w:hAnsi="Times New Roman" w:cs="Times New Roman"/>
          <w:sz w:val="24"/>
          <w:szCs w:val="24"/>
        </w:rPr>
        <w:t>Some of the incidences that occur or have been witnessed do not happen in the hands of the wrong people. The people, to whom the institutions and businesses rely on for the protection of their information and data, also jeopardize their ability in handling the critical data. It is not only the hackers or reckless employees who have been found guilty of the cyber-attacks. The breaches sometimes happen in the safe hands where the breaches are said to happen accidentally. In 2006, several businesses and individuals in Minnesota had their security tax information breached. This never happened in the wrong hands of hackers but the state accidentally did the breach of the c</w:t>
      </w:r>
      <w:r w:rsidR="00361C35">
        <w:rPr>
          <w:rFonts w:ascii="Times New Roman" w:hAnsi="Times New Roman" w:cs="Times New Roman"/>
          <w:sz w:val="24"/>
          <w:szCs w:val="24"/>
        </w:rPr>
        <w:t>ritical information (Jones, 2007</w:t>
      </w:r>
      <w:r w:rsidRPr="00901F71">
        <w:rPr>
          <w:rFonts w:ascii="Times New Roman" w:hAnsi="Times New Roman" w:cs="Times New Roman"/>
          <w:sz w:val="24"/>
          <w:szCs w:val="24"/>
        </w:rPr>
        <w:t xml:space="preserve">). The data breach has continued to hit the state of Minnesota. The recent hacking of the Minnesota state government by a hacker who claimed to be looking for justice hacked the department and stole the email addresses and passwords. This was after the police who shot a black man in the routine traffic stop was left free. This incident left many people protesting to demand justice.  As a result to look for justice the passwords and email addresses were hacked. However, this hacking was disclosed by the same hacker to demand justice. According to </w:t>
      </w:r>
      <w:proofErr w:type="spellStart"/>
      <w:r w:rsidRPr="00901F71">
        <w:rPr>
          <w:rFonts w:ascii="Times New Roman" w:hAnsi="Times New Roman" w:cs="Times New Roman"/>
          <w:sz w:val="24"/>
          <w:szCs w:val="24"/>
        </w:rPr>
        <w:t>Francesci-Bicchierai</w:t>
      </w:r>
      <w:proofErr w:type="spellEnd"/>
      <w:r w:rsidRPr="00901F71">
        <w:rPr>
          <w:rFonts w:ascii="Times New Roman" w:hAnsi="Times New Roman" w:cs="Times New Roman"/>
          <w:sz w:val="24"/>
          <w:szCs w:val="24"/>
        </w:rPr>
        <w:t xml:space="preserve"> (2017), the data and the information that was hacked could give them access to the internal database of Administration state of Minnesota U.S which links the Minnesota state U.S and Minnesota government. This puts so many individuals, businesses, and institutions at risk of safety.</w:t>
      </w:r>
      <w:r w:rsidR="005B26E6">
        <w:rPr>
          <w:rFonts w:ascii="Times New Roman" w:hAnsi="Times New Roman" w:cs="Times New Roman"/>
          <w:sz w:val="24"/>
          <w:szCs w:val="24"/>
        </w:rPr>
        <w:t xml:space="preserve"> Moreover, the breaches of card frauds which happened in 2018 increase the number of breaches.</w:t>
      </w:r>
    </w:p>
    <w:p w:rsidR="00901F71" w:rsidRPr="00901F71" w:rsidRDefault="00901F71" w:rsidP="00901F71">
      <w:pPr>
        <w:spacing w:after="240" w:line="240" w:lineRule="auto"/>
        <w:ind w:firstLine="720"/>
        <w:rPr>
          <w:rFonts w:ascii="Times New Roman" w:hAnsi="Times New Roman" w:cs="Times New Roman"/>
          <w:sz w:val="24"/>
          <w:szCs w:val="24"/>
        </w:rPr>
      </w:pPr>
      <w:r w:rsidRPr="00901F71">
        <w:rPr>
          <w:rFonts w:ascii="Times New Roman" w:hAnsi="Times New Roman" w:cs="Times New Roman"/>
          <w:sz w:val="24"/>
          <w:szCs w:val="24"/>
        </w:rPr>
        <w:t xml:space="preserve">Then there is the election data breach case of the 2016 election. Of the 21 states that were mentioned to be on the list of the targeted hacking, Minnesota State was one of them. More than 20 states were targeted before the election 2016. Many allegations were made concerning the breach and attempt on different states. Every state had its own way to handle the situation during the election. According to </w:t>
      </w:r>
      <w:proofErr w:type="spellStart"/>
      <w:r w:rsidRPr="00901F71">
        <w:rPr>
          <w:rFonts w:ascii="Times New Roman" w:hAnsi="Times New Roman" w:cs="Times New Roman"/>
          <w:sz w:val="24"/>
          <w:szCs w:val="24"/>
        </w:rPr>
        <w:t>Raghavendran</w:t>
      </w:r>
      <w:proofErr w:type="spellEnd"/>
      <w:r w:rsidRPr="00901F71">
        <w:rPr>
          <w:rFonts w:ascii="Times New Roman" w:hAnsi="Times New Roman" w:cs="Times New Roman"/>
          <w:sz w:val="24"/>
          <w:szCs w:val="24"/>
        </w:rPr>
        <w:t xml:space="preserve"> (2017), the breaches and attempts were discovered and blocked in Minnesota. This resulted in safety and security of the data that were needed for the election breach. As a result, the reviews and investigations carried by the Department of Homeland Security, the breaches and attempts never succeeded. However, the safety and security of the data and information never succeeded in all the other states that were in question. This seemed fine and restores some confidence in the data breach system. But this does not mean that individuals, institutions, and businesses to stop being vigilant of the safety and security of their critical data. It failed in 2016, but does not means the attempt will fail in the future. This means that the system should be more improved and the policies and law more tightened for purpose of ensuring security. According to </w:t>
      </w:r>
      <w:proofErr w:type="spellStart"/>
      <w:r w:rsidRPr="00901F71">
        <w:rPr>
          <w:rFonts w:ascii="Times New Roman" w:hAnsi="Times New Roman" w:cs="Times New Roman"/>
          <w:sz w:val="24"/>
          <w:szCs w:val="24"/>
        </w:rPr>
        <w:t>Raghavendran</w:t>
      </w:r>
      <w:proofErr w:type="spellEnd"/>
      <w:r w:rsidRPr="00901F71">
        <w:rPr>
          <w:rFonts w:ascii="Times New Roman" w:hAnsi="Times New Roman" w:cs="Times New Roman"/>
          <w:sz w:val="24"/>
          <w:szCs w:val="24"/>
        </w:rPr>
        <w:t xml:space="preserve"> (2017), many have called for vigilance for their data and information that may mess their systems security and safety. This is because Russia is number threat to the </w:t>
      </w:r>
      <w:r w:rsidR="005B26E6" w:rsidRPr="00901F71">
        <w:rPr>
          <w:rFonts w:ascii="Times New Roman" w:hAnsi="Times New Roman" w:cs="Times New Roman"/>
          <w:sz w:val="24"/>
          <w:szCs w:val="24"/>
        </w:rPr>
        <w:t>cyber security</w:t>
      </w:r>
      <w:r w:rsidRPr="00901F71">
        <w:rPr>
          <w:rFonts w:ascii="Times New Roman" w:hAnsi="Times New Roman" w:cs="Times New Roman"/>
          <w:sz w:val="24"/>
          <w:szCs w:val="24"/>
        </w:rPr>
        <w:t xml:space="preserve"> of the United States. This indicates that no state is safe and secure when it comes to the cyber-attacks. The state of Minnesota should continue to have and implement feasible policies and laws that would ensure the data breach is all dealt with. </w:t>
      </w:r>
    </w:p>
    <w:p w:rsidR="00901F71" w:rsidRPr="00901F71" w:rsidRDefault="00901F71" w:rsidP="00901F71">
      <w:pPr>
        <w:spacing w:after="240" w:line="240" w:lineRule="auto"/>
        <w:ind w:firstLine="720"/>
        <w:rPr>
          <w:rFonts w:ascii="Times New Roman" w:hAnsi="Times New Roman" w:cs="Times New Roman"/>
          <w:sz w:val="24"/>
          <w:szCs w:val="24"/>
        </w:rPr>
      </w:pPr>
      <w:r w:rsidRPr="00901F71">
        <w:rPr>
          <w:rFonts w:ascii="Times New Roman" w:hAnsi="Times New Roman" w:cs="Times New Roman"/>
          <w:sz w:val="24"/>
          <w:szCs w:val="24"/>
        </w:rPr>
        <w:lastRenderedPageBreak/>
        <w:t xml:space="preserve">The security of the data has been one of the things that the state of Minnesota has been fighting for. Several notifications laws have been put in place by the Minnesota state to regulate the occurrences of data breaches laws have been put in place by the Minnesota state to regulate the occurrences of the data breach. The notifications require that the affected individuals or the businesses that are affected to be informed of the depth of the breach. Just like many states Minnesota has been trying so hard to ensure that legislation is put in place that would provide a solid result in the fight against data breaches. Despite the legislation, policies, and laws the Minnesota State still continues to have the cases of data breach. The legislation is always aimed at expanding the efforts of making and ensuring the security of the breaches in question. There </w:t>
      </w:r>
      <w:r w:rsidR="005B26E6" w:rsidRPr="00901F71">
        <w:rPr>
          <w:rFonts w:ascii="Times New Roman" w:hAnsi="Times New Roman" w:cs="Times New Roman"/>
          <w:sz w:val="24"/>
          <w:szCs w:val="24"/>
        </w:rPr>
        <w:t>is</w:t>
      </w:r>
      <w:r w:rsidRPr="00901F71">
        <w:rPr>
          <w:rFonts w:ascii="Times New Roman" w:hAnsi="Times New Roman" w:cs="Times New Roman"/>
          <w:sz w:val="24"/>
          <w:szCs w:val="24"/>
        </w:rPr>
        <w:t xml:space="preserve"> some of the legislation that should guide and promote the data breach security. There are existing legislation and policies regarding the safety of the data. The legislation that has been made in 2016 was to add to the already existing laws. Some of the legislation that has been passed by the state of Minnesota includes the plastic card security act, internet service providers, government websites, and use of social security numbers, identity theft and the data breach notifications. To some extent, this has caused some uneasy to the business people who are committed to remaining in the good environment of business. According to Cohen (2016), businesses have been having trouble to commit to some of the legislation like the data breach notification. This is following the fact that this jeopardizes the effectiveness of their businesses to their consumers. Businesses find the legislation very intimidating which makes it hard for the implementation of their rules and regulations. As a result, the businesses and the institutions do not always take the move to inform their affected clients by any data breach (Cohen, 2016). In 2016, the state of Minnesota came up with a legislation that would add and improve the effectiveness of the legislation in place.   </w:t>
      </w:r>
    </w:p>
    <w:p w:rsidR="00901F71" w:rsidRPr="00901F71" w:rsidRDefault="00901F71" w:rsidP="00901F71">
      <w:pPr>
        <w:spacing w:after="240" w:line="240" w:lineRule="auto"/>
        <w:ind w:firstLine="720"/>
        <w:rPr>
          <w:rFonts w:ascii="Times New Roman" w:hAnsi="Times New Roman" w:cs="Times New Roman"/>
          <w:sz w:val="24"/>
          <w:szCs w:val="24"/>
        </w:rPr>
      </w:pPr>
      <w:r w:rsidRPr="00901F71">
        <w:rPr>
          <w:rFonts w:ascii="Times New Roman" w:hAnsi="Times New Roman" w:cs="Times New Roman"/>
          <w:sz w:val="24"/>
          <w:szCs w:val="24"/>
        </w:rPr>
        <w:t xml:space="preserve">The pending legislation relates to the educations which directed the commissioner of education to form a detailed plan which would ensure that the privacy and security of students’ personally identifiable information. The information includes workforce data and education. The legislation also required the plan, notices and mitigation procedures which would be appropriate to respond to the data breach cases. This legislation is still pending after it was adjourned without the exact date to continue. This legislation can have a positive effect on the state of Minnesota. This is because it strengthens the existing laws of notification of the cases of data breach. This is also due to the fact that this legislation requires a plan and notices which would be appropriate in the fight against data breach. It can also offer a good plan that can be used by the business entities in the incidences of data breach; they can come up with some extreme cautions that would help them mitigate the effect that can be felt.  </w:t>
      </w:r>
    </w:p>
    <w:p w:rsidR="00901F71" w:rsidRPr="00901F71" w:rsidRDefault="00901F71" w:rsidP="00901F71">
      <w:pPr>
        <w:spacing w:after="240" w:line="240" w:lineRule="auto"/>
        <w:ind w:firstLine="720"/>
        <w:rPr>
          <w:rFonts w:ascii="Times New Roman" w:hAnsi="Times New Roman" w:cs="Times New Roman"/>
          <w:sz w:val="24"/>
          <w:szCs w:val="24"/>
        </w:rPr>
      </w:pPr>
      <w:r w:rsidRPr="00901F71">
        <w:rPr>
          <w:rFonts w:ascii="Times New Roman" w:hAnsi="Times New Roman" w:cs="Times New Roman"/>
          <w:sz w:val="24"/>
          <w:szCs w:val="24"/>
        </w:rPr>
        <w:t>Dealing with issues of the data breach can be difficult because in one or the other there are individuals and businesses which will fall prey to the laws enacted. This is because some of the legislation is not implemented and when they are implemented they affect other user entities. Businesses may fail in the environment where they implement the notification of the data breaches. This is because the individuals affected in the process may feel unsafe working with them. But the truth is no place that uses the technology is safe. Therefore, one way to help which would even help the business entities and help the complete implementation of the laws by the entities is to provide education to everyone who uses the system. The people should be aware that using the systems are not safer because any time they can be breached. In this way, even the business will not have fear of losing their effectiveness in the plight of doing business.</w:t>
      </w:r>
    </w:p>
    <w:p w:rsidR="00901F71" w:rsidRDefault="00901F71" w:rsidP="00053A3C">
      <w:pPr>
        <w:spacing w:after="24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01F71" w:rsidRPr="00901F71" w:rsidRDefault="00901F71" w:rsidP="00053A3C">
      <w:pPr>
        <w:spacing w:after="240" w:line="240" w:lineRule="auto"/>
        <w:ind w:left="720" w:hanging="720"/>
        <w:rPr>
          <w:rFonts w:ascii="Times New Roman" w:hAnsi="Times New Roman" w:cs="Times New Roman"/>
          <w:sz w:val="24"/>
          <w:szCs w:val="24"/>
        </w:rPr>
      </w:pPr>
      <w:r>
        <w:rPr>
          <w:rFonts w:ascii="Times New Roman" w:hAnsi="Times New Roman" w:cs="Times New Roman"/>
          <w:sz w:val="24"/>
          <w:szCs w:val="24"/>
        </w:rPr>
        <w:t>Cohen. R. M</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2016). A Legal Guide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PRIVACY AND DATA SECURITY. </w:t>
      </w:r>
      <w:proofErr w:type="gramStart"/>
      <w:r w:rsidRPr="00901F71">
        <w:rPr>
          <w:rFonts w:ascii="Times New Roman" w:hAnsi="Times New Roman" w:cs="Times New Roman"/>
          <w:i/>
          <w:sz w:val="24"/>
          <w:szCs w:val="24"/>
        </w:rPr>
        <w:t xml:space="preserve">Minnesota Department of Employment and Economic Development Gray Plant </w:t>
      </w:r>
      <w:proofErr w:type="spellStart"/>
      <w:r w:rsidRPr="00901F71">
        <w:rPr>
          <w:rFonts w:ascii="Times New Roman" w:hAnsi="Times New Roman" w:cs="Times New Roman"/>
          <w:i/>
          <w:sz w:val="24"/>
          <w:szCs w:val="24"/>
        </w:rPr>
        <w:t>Mooty</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Retrieved from </w:t>
      </w:r>
      <w:r w:rsidRPr="00901F71">
        <w:rPr>
          <w:rFonts w:ascii="Times New Roman" w:hAnsi="Times New Roman" w:cs="Times New Roman"/>
          <w:sz w:val="24"/>
          <w:szCs w:val="24"/>
        </w:rPr>
        <w:t>https://www.leg.state.mn.us/docs/2016/other/160475.pdf</w:t>
      </w:r>
    </w:p>
    <w:p w:rsidR="005B26E6" w:rsidRDefault="005B26E6" w:rsidP="00053A3C">
      <w:pPr>
        <w:spacing w:after="240" w:line="240" w:lineRule="auto"/>
        <w:ind w:left="720" w:hanging="720"/>
        <w:rPr>
          <w:rFonts w:ascii="Times New Roman" w:hAnsi="Times New Roman" w:cs="Times New Roman"/>
          <w:color w:val="222222"/>
          <w:sz w:val="24"/>
          <w:szCs w:val="24"/>
          <w:shd w:val="clear" w:color="auto" w:fill="FFFFFF"/>
        </w:rPr>
      </w:pPr>
      <w:proofErr w:type="spellStart"/>
      <w:r>
        <w:rPr>
          <w:rFonts w:ascii="Times New Roman" w:hAnsi="Times New Roman" w:cs="Times New Roman"/>
          <w:color w:val="222222"/>
          <w:sz w:val="24"/>
          <w:szCs w:val="24"/>
          <w:shd w:val="clear" w:color="auto" w:fill="FFFFFF"/>
        </w:rPr>
        <w:t>Franceschi-Bicchierai.L</w:t>
      </w:r>
      <w:proofErr w:type="spellEnd"/>
      <w:r>
        <w:rPr>
          <w:rFonts w:ascii="Times New Roman" w:hAnsi="Times New Roman" w:cs="Times New Roman"/>
          <w:color w:val="222222"/>
          <w:sz w:val="24"/>
          <w:szCs w:val="24"/>
          <w:shd w:val="clear" w:color="auto" w:fill="FFFFFF"/>
        </w:rPr>
        <w:t xml:space="preserve">. (June 20, 2017). Hacktivist Break </w:t>
      </w:r>
      <w:proofErr w:type="gramStart"/>
      <w:r>
        <w:rPr>
          <w:rFonts w:ascii="Times New Roman" w:hAnsi="Times New Roman" w:cs="Times New Roman"/>
          <w:color w:val="222222"/>
          <w:sz w:val="24"/>
          <w:szCs w:val="24"/>
          <w:shd w:val="clear" w:color="auto" w:fill="FFFFFF"/>
        </w:rPr>
        <w:t>Into</w:t>
      </w:r>
      <w:proofErr w:type="gramEnd"/>
      <w:r>
        <w:rPr>
          <w:rFonts w:ascii="Times New Roman" w:hAnsi="Times New Roman" w:cs="Times New Roman"/>
          <w:color w:val="222222"/>
          <w:sz w:val="24"/>
          <w:szCs w:val="24"/>
          <w:shd w:val="clear" w:color="auto" w:fill="FFFFFF"/>
        </w:rPr>
        <w:t xml:space="preserve"> Minnesota Government Database to Protest </w:t>
      </w:r>
      <w:proofErr w:type="spellStart"/>
      <w:r>
        <w:rPr>
          <w:rFonts w:ascii="Times New Roman" w:hAnsi="Times New Roman" w:cs="Times New Roman"/>
          <w:color w:val="222222"/>
          <w:sz w:val="24"/>
          <w:szCs w:val="24"/>
          <w:shd w:val="clear" w:color="auto" w:fill="FFFFFF"/>
        </w:rPr>
        <w:t>Philando</w:t>
      </w:r>
      <w:proofErr w:type="spellEnd"/>
      <w:r>
        <w:rPr>
          <w:rFonts w:ascii="Times New Roman" w:hAnsi="Times New Roman" w:cs="Times New Roman"/>
          <w:color w:val="222222"/>
          <w:sz w:val="24"/>
          <w:szCs w:val="24"/>
          <w:shd w:val="clear" w:color="auto" w:fill="FFFFFF"/>
        </w:rPr>
        <w:t xml:space="preserve"> Castile Verdict. </w:t>
      </w:r>
      <w:proofErr w:type="gramStart"/>
      <w:r w:rsidRPr="005B26E6">
        <w:rPr>
          <w:rFonts w:ascii="Times New Roman" w:hAnsi="Times New Roman" w:cs="Times New Roman"/>
          <w:i/>
          <w:color w:val="222222"/>
          <w:sz w:val="24"/>
          <w:szCs w:val="24"/>
          <w:shd w:val="clear" w:color="auto" w:fill="FFFFFF"/>
        </w:rPr>
        <w:t>MOTHERBOARD</w:t>
      </w:r>
      <w:r>
        <w:rPr>
          <w:rFonts w:ascii="Times New Roman" w:hAnsi="Times New Roman" w:cs="Times New Roman"/>
          <w:color w:val="222222"/>
          <w:sz w:val="24"/>
          <w:szCs w:val="24"/>
          <w:shd w:val="clear" w:color="auto" w:fill="FFFFFF"/>
        </w:rPr>
        <w:t>.</w:t>
      </w:r>
      <w:proofErr w:type="gramEnd"/>
      <w:r>
        <w:rPr>
          <w:rFonts w:ascii="Times New Roman" w:hAnsi="Times New Roman" w:cs="Times New Roman"/>
          <w:color w:val="222222"/>
          <w:sz w:val="24"/>
          <w:szCs w:val="24"/>
          <w:shd w:val="clear" w:color="auto" w:fill="FFFFFF"/>
        </w:rPr>
        <w:t xml:space="preserve"> Retrieved from </w:t>
      </w:r>
      <w:r w:rsidRPr="005B26E6">
        <w:rPr>
          <w:rFonts w:ascii="Times New Roman" w:hAnsi="Times New Roman" w:cs="Times New Roman"/>
          <w:color w:val="222222"/>
          <w:sz w:val="24"/>
          <w:szCs w:val="24"/>
          <w:shd w:val="clear" w:color="auto" w:fill="FFFFFF"/>
        </w:rPr>
        <w:t>https://motherboard.vice.com/en_us/article/ywzje5/hacktivist-breaks-into-minnesota-government-databases-to-protest-philando-castile-verdict</w:t>
      </w:r>
    </w:p>
    <w:p w:rsidR="00361C35" w:rsidRDefault="00361C35" w:rsidP="00053A3C">
      <w:pPr>
        <w:spacing w:after="240" w:line="240" w:lineRule="auto"/>
        <w:ind w:left="720" w:hanging="720"/>
        <w:rPr>
          <w:rFonts w:ascii="Times New Roman" w:hAnsi="Times New Roman" w:cs="Times New Roman"/>
          <w:color w:val="222222"/>
          <w:sz w:val="24"/>
          <w:szCs w:val="24"/>
          <w:shd w:val="clear" w:color="auto" w:fill="FFFFFF"/>
        </w:rPr>
      </w:pPr>
      <w:proofErr w:type="spellStart"/>
      <w:r>
        <w:rPr>
          <w:rFonts w:ascii="Times New Roman" w:hAnsi="Times New Roman" w:cs="Times New Roman"/>
          <w:color w:val="222222"/>
          <w:sz w:val="24"/>
          <w:szCs w:val="24"/>
          <w:shd w:val="clear" w:color="auto" w:fill="FFFFFF"/>
        </w:rPr>
        <w:t>Goldman.J</w:t>
      </w:r>
      <w:proofErr w:type="spellEnd"/>
      <w:proofErr w:type="gramStart"/>
      <w:r>
        <w:rPr>
          <w:rFonts w:ascii="Times New Roman" w:hAnsi="Times New Roman" w:cs="Times New Roman"/>
          <w:color w:val="222222"/>
          <w:sz w:val="24"/>
          <w:szCs w:val="24"/>
          <w:shd w:val="clear" w:color="auto" w:fill="FFFFFF"/>
        </w:rPr>
        <w:t>.  (</w:t>
      </w:r>
      <w:proofErr w:type="gramEnd"/>
      <w:r>
        <w:rPr>
          <w:rFonts w:ascii="Times New Roman" w:hAnsi="Times New Roman" w:cs="Times New Roman"/>
          <w:color w:val="222222"/>
          <w:sz w:val="24"/>
          <w:szCs w:val="24"/>
          <w:shd w:val="clear" w:color="auto" w:fill="FFFFFF"/>
        </w:rPr>
        <w:t xml:space="preserve">February 8, 2013). Minnesota State Employee Charged Over Data Breach. </w:t>
      </w:r>
      <w:proofErr w:type="spellStart"/>
      <w:proofErr w:type="gramStart"/>
      <w:r w:rsidRPr="00361C35">
        <w:rPr>
          <w:rFonts w:ascii="Times New Roman" w:hAnsi="Times New Roman" w:cs="Times New Roman"/>
          <w:i/>
          <w:color w:val="222222"/>
          <w:sz w:val="24"/>
          <w:szCs w:val="24"/>
          <w:shd w:val="clear" w:color="auto" w:fill="FFFFFF"/>
        </w:rPr>
        <w:t>eSecurity</w:t>
      </w:r>
      <w:proofErr w:type="spellEnd"/>
      <w:proofErr w:type="gramEnd"/>
      <w:r w:rsidRPr="00361C35">
        <w:rPr>
          <w:rFonts w:ascii="Times New Roman" w:hAnsi="Times New Roman" w:cs="Times New Roman"/>
          <w:i/>
          <w:color w:val="222222"/>
          <w:sz w:val="24"/>
          <w:szCs w:val="24"/>
          <w:shd w:val="clear" w:color="auto" w:fill="FFFFFF"/>
        </w:rPr>
        <w:t xml:space="preserve"> Planet</w:t>
      </w:r>
      <w:r>
        <w:rPr>
          <w:rFonts w:ascii="Times New Roman" w:hAnsi="Times New Roman" w:cs="Times New Roman"/>
          <w:color w:val="222222"/>
          <w:sz w:val="24"/>
          <w:szCs w:val="24"/>
          <w:shd w:val="clear" w:color="auto" w:fill="FFFFFF"/>
        </w:rPr>
        <w:t xml:space="preserve">. Retrieved from </w:t>
      </w:r>
      <w:r w:rsidRPr="00361C35">
        <w:rPr>
          <w:rFonts w:ascii="Times New Roman" w:hAnsi="Times New Roman" w:cs="Times New Roman"/>
          <w:color w:val="222222"/>
          <w:sz w:val="24"/>
          <w:szCs w:val="24"/>
          <w:shd w:val="clear" w:color="auto" w:fill="FFFFFF"/>
        </w:rPr>
        <w:t>https://www.esecurityplanet.com/network-security/minnesota-state-employee-charged-over-data-breach.html</w:t>
      </w:r>
    </w:p>
    <w:p w:rsidR="005B26E6" w:rsidRDefault="005B26E6" w:rsidP="00053A3C">
      <w:pPr>
        <w:spacing w:after="240" w:line="24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HIPAA Journal (February 15, 2017). 2016 Healthcare Data Breach Report Ranks Breaches By State. </w:t>
      </w:r>
      <w:proofErr w:type="gramStart"/>
      <w:r w:rsidRPr="005B26E6">
        <w:rPr>
          <w:rFonts w:ascii="Times New Roman" w:hAnsi="Times New Roman" w:cs="Times New Roman"/>
          <w:i/>
          <w:color w:val="222222"/>
          <w:sz w:val="24"/>
          <w:szCs w:val="24"/>
          <w:shd w:val="clear" w:color="auto" w:fill="FFFFFF"/>
        </w:rPr>
        <w:t>HIPAA Journal</w:t>
      </w:r>
      <w:r>
        <w:rPr>
          <w:rFonts w:ascii="Times New Roman" w:hAnsi="Times New Roman" w:cs="Times New Roman"/>
          <w:color w:val="222222"/>
          <w:sz w:val="24"/>
          <w:szCs w:val="24"/>
          <w:shd w:val="clear" w:color="auto" w:fill="FFFFFF"/>
        </w:rPr>
        <w:t>.</w:t>
      </w:r>
      <w:proofErr w:type="gramEnd"/>
      <w:r>
        <w:rPr>
          <w:rFonts w:ascii="Times New Roman" w:hAnsi="Times New Roman" w:cs="Times New Roman"/>
          <w:color w:val="222222"/>
          <w:sz w:val="24"/>
          <w:szCs w:val="24"/>
          <w:shd w:val="clear" w:color="auto" w:fill="FFFFFF"/>
        </w:rPr>
        <w:t xml:space="preserve"> Retrieved from </w:t>
      </w:r>
      <w:r w:rsidRPr="005B26E6">
        <w:rPr>
          <w:rFonts w:ascii="Times New Roman" w:hAnsi="Times New Roman" w:cs="Times New Roman"/>
          <w:color w:val="222222"/>
          <w:sz w:val="24"/>
          <w:szCs w:val="24"/>
          <w:shd w:val="clear" w:color="auto" w:fill="FFFFFF"/>
        </w:rPr>
        <w:t>https://www.hipaajournal.com/2016-healthcare-data-breach-report-ranks-breaches-by-state-8692/</w:t>
      </w:r>
    </w:p>
    <w:p w:rsidR="00901F71" w:rsidRPr="00361C35" w:rsidRDefault="00361C35" w:rsidP="00053A3C">
      <w:pPr>
        <w:spacing w:after="240" w:line="240" w:lineRule="auto"/>
        <w:ind w:left="720" w:hanging="720"/>
        <w:rPr>
          <w:rFonts w:ascii="Times New Roman" w:hAnsi="Times New Roman" w:cs="Times New Roman"/>
          <w:sz w:val="24"/>
          <w:szCs w:val="24"/>
        </w:rPr>
      </w:pPr>
      <w:r w:rsidRPr="00361C35">
        <w:rPr>
          <w:rFonts w:ascii="Times New Roman" w:hAnsi="Times New Roman" w:cs="Times New Roman"/>
          <w:color w:val="222222"/>
          <w:sz w:val="24"/>
          <w:szCs w:val="24"/>
          <w:shd w:val="clear" w:color="auto" w:fill="FFFFFF"/>
        </w:rPr>
        <w:t>Jones, M. E. (2007). Data Breaches: Recent Developments in the Public and Private Sectors. </w:t>
      </w:r>
      <w:proofErr w:type="gramStart"/>
      <w:r w:rsidRPr="00361C35">
        <w:rPr>
          <w:rFonts w:ascii="Times New Roman" w:hAnsi="Times New Roman" w:cs="Times New Roman"/>
          <w:i/>
          <w:iCs/>
          <w:color w:val="222222"/>
          <w:sz w:val="24"/>
          <w:szCs w:val="24"/>
          <w:shd w:val="clear" w:color="auto" w:fill="FFFFFF"/>
        </w:rPr>
        <w:t>ISJLP</w:t>
      </w:r>
      <w:r w:rsidRPr="00361C35">
        <w:rPr>
          <w:rFonts w:ascii="Times New Roman" w:hAnsi="Times New Roman" w:cs="Times New Roman"/>
          <w:color w:val="222222"/>
          <w:sz w:val="24"/>
          <w:szCs w:val="24"/>
          <w:shd w:val="clear" w:color="auto" w:fill="FFFFFF"/>
        </w:rPr>
        <w:t>, </w:t>
      </w:r>
      <w:r w:rsidRPr="00361C35">
        <w:rPr>
          <w:rFonts w:ascii="Times New Roman" w:hAnsi="Times New Roman" w:cs="Times New Roman"/>
          <w:i/>
          <w:iCs/>
          <w:color w:val="222222"/>
          <w:sz w:val="24"/>
          <w:szCs w:val="24"/>
          <w:shd w:val="clear" w:color="auto" w:fill="FFFFFF"/>
        </w:rPr>
        <w:t>3</w:t>
      </w:r>
      <w:r w:rsidRPr="00361C35">
        <w:rPr>
          <w:rFonts w:ascii="Times New Roman" w:hAnsi="Times New Roman" w:cs="Times New Roman"/>
          <w:color w:val="222222"/>
          <w:sz w:val="24"/>
          <w:szCs w:val="24"/>
          <w:shd w:val="clear" w:color="auto" w:fill="FFFFFF"/>
        </w:rPr>
        <w:t>, 555.</w:t>
      </w:r>
      <w:proofErr w:type="gramEnd"/>
      <w:r w:rsidRPr="00361C35">
        <w:rPr>
          <w:rFonts w:ascii="Times New Roman" w:hAnsi="Times New Roman" w:cs="Times New Roman"/>
          <w:color w:val="222222"/>
          <w:sz w:val="24"/>
          <w:szCs w:val="24"/>
          <w:shd w:val="clear" w:color="auto" w:fill="FFFFFF"/>
        </w:rPr>
        <w:t xml:space="preserve"> Retrieved </w:t>
      </w:r>
      <w:proofErr w:type="gramStart"/>
      <w:r w:rsidRPr="00361C35">
        <w:rPr>
          <w:rFonts w:ascii="Times New Roman" w:hAnsi="Times New Roman" w:cs="Times New Roman"/>
          <w:color w:val="222222"/>
          <w:sz w:val="24"/>
          <w:szCs w:val="24"/>
          <w:shd w:val="clear" w:color="auto" w:fill="FFFFFF"/>
        </w:rPr>
        <w:t xml:space="preserve">from </w:t>
      </w:r>
      <w:r w:rsidR="00901F71" w:rsidRPr="00361C35">
        <w:rPr>
          <w:rFonts w:ascii="Times New Roman" w:hAnsi="Times New Roman" w:cs="Times New Roman"/>
          <w:sz w:val="24"/>
          <w:szCs w:val="24"/>
        </w:rPr>
        <w:t xml:space="preserve"> </w:t>
      </w:r>
      <w:r w:rsidRPr="00361C35">
        <w:rPr>
          <w:rFonts w:ascii="Times New Roman" w:hAnsi="Times New Roman" w:cs="Times New Roman"/>
          <w:sz w:val="24"/>
          <w:szCs w:val="24"/>
        </w:rPr>
        <w:t>http</w:t>
      </w:r>
      <w:proofErr w:type="gramEnd"/>
      <w:r w:rsidRPr="00361C35">
        <w:rPr>
          <w:rFonts w:ascii="Times New Roman" w:hAnsi="Times New Roman" w:cs="Times New Roman"/>
          <w:sz w:val="24"/>
          <w:szCs w:val="24"/>
        </w:rPr>
        <w:t>://moritzlaw.osu.edu/students/groups/is/files/2012/02/Jones.pdf</w:t>
      </w:r>
      <w:r w:rsidR="00901F71" w:rsidRPr="00361C35">
        <w:rPr>
          <w:rFonts w:ascii="Times New Roman" w:hAnsi="Times New Roman" w:cs="Times New Roman"/>
          <w:sz w:val="24"/>
          <w:szCs w:val="24"/>
        </w:rPr>
        <w:t xml:space="preserve">   </w:t>
      </w:r>
    </w:p>
    <w:p w:rsidR="00053A3C" w:rsidRDefault="00053A3C" w:rsidP="00053A3C">
      <w:pPr>
        <w:spacing w:after="240" w:line="24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Raghavendran</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B. (September 23, 2017). Russian Hacker targeted election systems in Minnesota, 20 other states. </w:t>
      </w:r>
      <w:proofErr w:type="spellStart"/>
      <w:proofErr w:type="gramStart"/>
      <w:r w:rsidRPr="00053A3C">
        <w:rPr>
          <w:rFonts w:ascii="Times New Roman" w:hAnsi="Times New Roman" w:cs="Times New Roman"/>
          <w:i/>
          <w:sz w:val="24"/>
          <w:szCs w:val="24"/>
        </w:rPr>
        <w:t>StarTribune</w:t>
      </w:r>
      <w:proofErr w:type="spellEnd"/>
      <w:r w:rsidRPr="00053A3C">
        <w:rPr>
          <w:rFonts w:ascii="Times New Roman" w:hAnsi="Times New Roman" w:cs="Times New Roman"/>
          <w:i/>
          <w:sz w:val="24"/>
          <w:szCs w:val="24"/>
        </w:rPr>
        <w:t>.</w:t>
      </w:r>
      <w:proofErr w:type="gramEnd"/>
      <w:r>
        <w:rPr>
          <w:rFonts w:ascii="Times New Roman" w:hAnsi="Times New Roman" w:cs="Times New Roman"/>
          <w:sz w:val="24"/>
          <w:szCs w:val="24"/>
        </w:rPr>
        <w:t xml:space="preserve"> Retrieved from </w:t>
      </w:r>
      <w:r w:rsidRPr="00053A3C">
        <w:rPr>
          <w:rFonts w:ascii="Times New Roman" w:hAnsi="Times New Roman" w:cs="Times New Roman"/>
          <w:sz w:val="24"/>
          <w:szCs w:val="24"/>
        </w:rPr>
        <w:t>http://www.startribune.com/minnesota-wisconsin-among-states-whose-election-systems-were-targeted-by-hackers/446913903/</w:t>
      </w:r>
    </w:p>
    <w:p w:rsidR="00901F71" w:rsidRPr="00901F71" w:rsidRDefault="00361C35" w:rsidP="00053A3C">
      <w:pPr>
        <w:spacing w:after="240" w:line="24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Snowbeck</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C. (February 24, 2015). Anthem data breach affects 300,000 Minnesotans. </w:t>
      </w:r>
      <w:proofErr w:type="spellStart"/>
      <w:proofErr w:type="gramStart"/>
      <w:r w:rsidRPr="00361C35">
        <w:rPr>
          <w:rFonts w:ascii="Times New Roman" w:hAnsi="Times New Roman" w:cs="Times New Roman"/>
          <w:i/>
          <w:sz w:val="24"/>
          <w:szCs w:val="24"/>
        </w:rPr>
        <w:t>StarTribune</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Retrieved from </w:t>
      </w:r>
      <w:r w:rsidRPr="00361C35">
        <w:rPr>
          <w:rFonts w:ascii="Times New Roman" w:hAnsi="Times New Roman" w:cs="Times New Roman"/>
          <w:sz w:val="24"/>
          <w:szCs w:val="24"/>
        </w:rPr>
        <w:t>http://www.startribune.com/300-000-minnesotans-affected-by-data-breach-at-anthem/293864361/</w:t>
      </w:r>
    </w:p>
    <w:p w:rsidR="004001EB" w:rsidRPr="00901F71" w:rsidRDefault="004001EB" w:rsidP="00901F71">
      <w:pPr>
        <w:spacing w:after="240" w:line="240" w:lineRule="auto"/>
        <w:ind w:firstLine="720"/>
        <w:rPr>
          <w:rFonts w:ascii="Times New Roman" w:hAnsi="Times New Roman" w:cs="Times New Roman"/>
          <w:sz w:val="24"/>
          <w:szCs w:val="24"/>
        </w:rPr>
      </w:pPr>
    </w:p>
    <w:sectPr w:rsidR="004001EB" w:rsidRPr="00901F71" w:rsidSect="00053A3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75B6" w:rsidRDefault="00C575B6" w:rsidP="003B5BBC">
      <w:pPr>
        <w:spacing w:after="0" w:line="240" w:lineRule="auto"/>
      </w:pPr>
      <w:r>
        <w:separator/>
      </w:r>
    </w:p>
  </w:endnote>
  <w:endnote w:type="continuationSeparator" w:id="0">
    <w:p w:rsidR="00C575B6" w:rsidRDefault="00C575B6" w:rsidP="003B5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75B6" w:rsidRDefault="00C575B6" w:rsidP="003B5BBC">
      <w:pPr>
        <w:spacing w:after="0" w:line="240" w:lineRule="auto"/>
      </w:pPr>
      <w:r>
        <w:separator/>
      </w:r>
    </w:p>
  </w:footnote>
  <w:footnote w:type="continuationSeparator" w:id="0">
    <w:p w:rsidR="00C575B6" w:rsidRDefault="00C575B6" w:rsidP="003B5B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A3C" w:rsidRDefault="00053A3C">
    <w:pPr>
      <w:pStyle w:val="Header"/>
    </w:pPr>
    <w:r w:rsidRPr="00053A3C">
      <w:rPr>
        <w:rFonts w:ascii="Times New Roman" w:hAnsi="Times New Roman" w:cs="Times New Roman"/>
        <w:sz w:val="24"/>
        <w:szCs w:val="24"/>
      </w:rPr>
      <w:t>DATA BREACHES</w:t>
    </w:r>
    <w:r>
      <w:rPr>
        <w:rFonts w:ascii="Times New Roman" w:hAnsi="Times New Roman" w:cs="Times New Roman"/>
        <w:sz w:val="24"/>
        <w:szCs w:val="24"/>
      </w:rPr>
      <w:t xml:space="preserve"> IN MINNESOTA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53A3C">
      <w:rPr>
        <w:rFonts w:ascii="Times New Roman" w:hAnsi="Times New Roman" w:cs="Times New Roman"/>
        <w:sz w:val="24"/>
        <w:szCs w:val="24"/>
      </w:rPr>
      <w:fldChar w:fldCharType="begin"/>
    </w:r>
    <w:r w:rsidRPr="00053A3C">
      <w:rPr>
        <w:rFonts w:ascii="Times New Roman" w:hAnsi="Times New Roman" w:cs="Times New Roman"/>
        <w:sz w:val="24"/>
        <w:szCs w:val="24"/>
      </w:rPr>
      <w:instrText xml:space="preserve"> PAGE   \* MERGEFORMAT </w:instrText>
    </w:r>
    <w:r w:rsidRPr="00053A3C">
      <w:rPr>
        <w:rFonts w:ascii="Times New Roman" w:hAnsi="Times New Roman" w:cs="Times New Roman"/>
        <w:sz w:val="24"/>
        <w:szCs w:val="24"/>
      </w:rPr>
      <w:fldChar w:fldCharType="separate"/>
    </w:r>
    <w:r w:rsidR="00947E2D">
      <w:rPr>
        <w:rFonts w:ascii="Times New Roman" w:hAnsi="Times New Roman" w:cs="Times New Roman"/>
        <w:noProof/>
        <w:sz w:val="24"/>
        <w:szCs w:val="24"/>
      </w:rPr>
      <w:t>3</w:t>
    </w:r>
    <w:r w:rsidRPr="00053A3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A3C" w:rsidRPr="00053A3C" w:rsidRDefault="00053A3C">
    <w:pPr>
      <w:pStyle w:val="Header"/>
      <w:rPr>
        <w:rFonts w:ascii="Times New Roman" w:hAnsi="Times New Roman" w:cs="Times New Roman"/>
        <w:sz w:val="24"/>
        <w:szCs w:val="24"/>
      </w:rPr>
    </w:pPr>
    <w:r w:rsidRPr="00053A3C">
      <w:rPr>
        <w:rFonts w:ascii="Times New Roman" w:hAnsi="Times New Roman" w:cs="Times New Roman"/>
        <w:sz w:val="24"/>
        <w:szCs w:val="24"/>
      </w:rPr>
      <w:t xml:space="preserve">Running head: DATA BREACHES </w:t>
    </w:r>
    <w:r>
      <w:rPr>
        <w:rFonts w:ascii="Times New Roman" w:hAnsi="Times New Roman" w:cs="Times New Roman"/>
        <w:sz w:val="24"/>
        <w:szCs w:val="24"/>
      </w:rPr>
      <w:t>IN MINNESOTA</w:t>
    </w:r>
    <w:r>
      <w:rPr>
        <w:rFonts w:ascii="Times New Roman" w:hAnsi="Times New Roman" w:cs="Times New Roman"/>
        <w:sz w:val="24"/>
        <w:szCs w:val="24"/>
      </w:rPr>
      <w:tab/>
    </w:r>
    <w:r>
      <w:rPr>
        <w:rFonts w:ascii="Times New Roman" w:hAnsi="Times New Roman" w:cs="Times New Roman"/>
        <w:sz w:val="24"/>
        <w:szCs w:val="24"/>
      </w:rPr>
      <w:tab/>
    </w:r>
    <w:r w:rsidRPr="00053A3C">
      <w:rPr>
        <w:rFonts w:ascii="Times New Roman" w:hAnsi="Times New Roman" w:cs="Times New Roman"/>
        <w:sz w:val="24"/>
        <w:szCs w:val="24"/>
      </w:rPr>
      <w:fldChar w:fldCharType="begin"/>
    </w:r>
    <w:r w:rsidRPr="00053A3C">
      <w:rPr>
        <w:rFonts w:ascii="Times New Roman" w:hAnsi="Times New Roman" w:cs="Times New Roman"/>
        <w:sz w:val="24"/>
        <w:szCs w:val="24"/>
      </w:rPr>
      <w:instrText xml:space="preserve"> PAGE   \* MERGEFORMAT </w:instrText>
    </w:r>
    <w:r w:rsidRPr="00053A3C">
      <w:rPr>
        <w:rFonts w:ascii="Times New Roman" w:hAnsi="Times New Roman" w:cs="Times New Roman"/>
        <w:sz w:val="24"/>
        <w:szCs w:val="24"/>
      </w:rPr>
      <w:fldChar w:fldCharType="separate"/>
    </w:r>
    <w:r w:rsidR="00947E2D">
      <w:rPr>
        <w:rFonts w:ascii="Times New Roman" w:hAnsi="Times New Roman" w:cs="Times New Roman"/>
        <w:noProof/>
        <w:sz w:val="24"/>
        <w:szCs w:val="24"/>
      </w:rPr>
      <w:t>1</w:t>
    </w:r>
    <w:r w:rsidRPr="00053A3C">
      <w:rPr>
        <w:rFonts w:ascii="Times New Roman" w:hAnsi="Times New Roman" w:cs="Times New Roman"/>
        <w:noProof/>
        <w:sz w:val="24"/>
        <w:szCs w:val="24"/>
      </w:rPr>
      <w:fldChar w:fldCharType="end"/>
    </w:r>
    <w:r w:rsidRPr="00053A3C">
      <w:rPr>
        <w:rFonts w:ascii="Times New Roman" w:hAnsi="Times New Roman" w:cs="Times New Roman"/>
        <w:sz w:val="24"/>
        <w:szCs w:val="24"/>
      </w:rPr>
      <w:tab/>
    </w:r>
    <w:r w:rsidRPr="00053A3C">
      <w:rPr>
        <w:rFonts w:ascii="Times New Roman" w:hAnsi="Times New Roman" w:cs="Times New Roman"/>
        <w:sz w:val="24"/>
        <w:szCs w:val="24"/>
      </w:rPr>
      <w:tab/>
    </w:r>
    <w:r w:rsidRPr="00053A3C">
      <w:rPr>
        <w:rFonts w:ascii="Times New Roman" w:hAnsi="Times New Roman" w:cs="Times New Roman"/>
        <w:sz w:val="24"/>
        <w:szCs w:val="24"/>
      </w:rPr>
      <w:tab/>
    </w:r>
    <w:r w:rsidRPr="00053A3C">
      <w:rPr>
        <w:rFonts w:ascii="Times New Roman" w:hAnsi="Times New Roman" w:cs="Times New Roman"/>
        <w:sz w:val="24"/>
        <w:szCs w:val="24"/>
      </w:rPr>
      <w:fldChar w:fldCharType="begin"/>
    </w:r>
    <w:r w:rsidRPr="00053A3C">
      <w:rPr>
        <w:rFonts w:ascii="Times New Roman" w:hAnsi="Times New Roman" w:cs="Times New Roman"/>
        <w:sz w:val="24"/>
        <w:szCs w:val="24"/>
      </w:rPr>
      <w:instrText xml:space="preserve"> PAGE   \* MERGEFORMAT </w:instrText>
    </w:r>
    <w:r w:rsidRPr="00053A3C">
      <w:rPr>
        <w:rFonts w:ascii="Times New Roman" w:hAnsi="Times New Roman" w:cs="Times New Roman"/>
        <w:sz w:val="24"/>
        <w:szCs w:val="24"/>
      </w:rPr>
      <w:fldChar w:fldCharType="separate"/>
    </w:r>
    <w:r w:rsidR="00947E2D">
      <w:rPr>
        <w:rFonts w:ascii="Times New Roman" w:hAnsi="Times New Roman" w:cs="Times New Roman"/>
        <w:noProof/>
        <w:sz w:val="24"/>
        <w:szCs w:val="24"/>
      </w:rPr>
      <w:t>1</w:t>
    </w:r>
    <w:r w:rsidRPr="00053A3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01EB"/>
    <w:rsid w:val="000413FF"/>
    <w:rsid w:val="00053A3C"/>
    <w:rsid w:val="002017E4"/>
    <w:rsid w:val="00266724"/>
    <w:rsid w:val="0027053E"/>
    <w:rsid w:val="0029348C"/>
    <w:rsid w:val="002A016E"/>
    <w:rsid w:val="0036028E"/>
    <w:rsid w:val="00360435"/>
    <w:rsid w:val="00361C35"/>
    <w:rsid w:val="0038784C"/>
    <w:rsid w:val="003A1D92"/>
    <w:rsid w:val="003B5BBC"/>
    <w:rsid w:val="004001EB"/>
    <w:rsid w:val="0044301A"/>
    <w:rsid w:val="004B4F51"/>
    <w:rsid w:val="00582621"/>
    <w:rsid w:val="00587B8F"/>
    <w:rsid w:val="005B26E6"/>
    <w:rsid w:val="005D3719"/>
    <w:rsid w:val="005D40F6"/>
    <w:rsid w:val="005E21D9"/>
    <w:rsid w:val="00695AFB"/>
    <w:rsid w:val="008A5778"/>
    <w:rsid w:val="00901F71"/>
    <w:rsid w:val="00947E2D"/>
    <w:rsid w:val="00967593"/>
    <w:rsid w:val="00A07D21"/>
    <w:rsid w:val="00A7051F"/>
    <w:rsid w:val="00C575B6"/>
    <w:rsid w:val="00EC34AA"/>
    <w:rsid w:val="00F046F3"/>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3B5B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BBC"/>
  </w:style>
  <w:style w:type="paragraph" w:styleId="Footer">
    <w:name w:val="footer"/>
    <w:basedOn w:val="Normal"/>
    <w:link w:val="FooterChar"/>
    <w:uiPriority w:val="99"/>
    <w:unhideWhenUsed/>
    <w:rsid w:val="003B5B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B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3B5B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BBC"/>
  </w:style>
  <w:style w:type="paragraph" w:styleId="Footer">
    <w:name w:val="footer"/>
    <w:basedOn w:val="Normal"/>
    <w:link w:val="FooterChar"/>
    <w:uiPriority w:val="99"/>
    <w:unhideWhenUsed/>
    <w:rsid w:val="003B5B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B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2076</Words>
  <Characters>11838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2018-04-13T09:31:00Z</dcterms:created>
  <dcterms:modified xsi:type="dcterms:W3CDTF">2018-04-13T09:31:00Z</dcterms:modified>
</cp:coreProperties>
</file>